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7913" w:rsidRDefault="00092C02" w:rsidP="008B7913">
      <w:pPr>
        <w:jc w:val="center"/>
        <w:rPr>
          <w:b/>
          <w:u w:val="single"/>
        </w:rPr>
      </w:pPr>
      <w:r w:rsidRPr="003E09FD">
        <w:rPr>
          <w:b/>
          <w:u w:val="single"/>
        </w:rPr>
        <w:t>PROFILE</w:t>
      </w:r>
      <w:bookmarkStart w:id="0" w:name="_GoBack"/>
      <w:bookmarkEnd w:id="0"/>
      <w:r>
        <w:rPr>
          <w:b/>
          <w:u w:val="single"/>
        </w:rPr>
        <w:t xml:space="preserve"> </w:t>
      </w:r>
    </w:p>
    <w:tbl>
      <w:tblPr>
        <w:tblpPr w:leftFromText="180" w:rightFromText="180" w:horzAnchor="margin" w:tblpY="465"/>
        <w:tblW w:w="95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947"/>
        <w:gridCol w:w="6635"/>
      </w:tblGrid>
      <w:tr w:rsidR="008B7913" w:rsidTr="00092C02">
        <w:trPr>
          <w:trHeight w:val="253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34" w:lineRule="exact"/>
            </w:pPr>
            <w:r>
              <w:t>Name</w:t>
            </w:r>
          </w:p>
        </w:tc>
        <w:tc>
          <w:tcPr>
            <w:tcW w:w="6635" w:type="dxa"/>
          </w:tcPr>
          <w:p w:rsidR="008B7913" w:rsidRDefault="008B7913" w:rsidP="00FA2AC3">
            <w:pPr>
              <w:pStyle w:val="TableParagraph"/>
              <w:spacing w:line="234" w:lineRule="exact"/>
              <w:jc w:val="both"/>
              <w:rPr>
                <w:b/>
              </w:rPr>
            </w:pPr>
            <w:r>
              <w:rPr>
                <w:sz w:val="24"/>
                <w:szCs w:val="24"/>
              </w:rPr>
              <w:t>Dr. Anil Kumar</w:t>
            </w:r>
          </w:p>
        </w:tc>
      </w:tr>
      <w:tr w:rsidR="008B7913" w:rsidTr="00092C02">
        <w:trPr>
          <w:trHeight w:val="251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32" w:lineRule="exact"/>
            </w:pPr>
            <w:r>
              <w:t>Designation</w:t>
            </w:r>
          </w:p>
        </w:tc>
        <w:tc>
          <w:tcPr>
            <w:tcW w:w="6635" w:type="dxa"/>
          </w:tcPr>
          <w:p w:rsidR="008B7913" w:rsidRDefault="008B7913" w:rsidP="00FA2AC3">
            <w:pPr>
              <w:pStyle w:val="TableParagraph"/>
              <w:spacing w:line="232" w:lineRule="exact"/>
              <w:ind w:left="0"/>
              <w:jc w:val="both"/>
            </w:pPr>
            <w:r w:rsidRPr="005D4E71">
              <w:rPr>
                <w:sz w:val="24"/>
                <w:szCs w:val="24"/>
              </w:rPr>
              <w:t xml:space="preserve"> Professor</w:t>
            </w:r>
            <w:r w:rsidR="00092C02">
              <w:rPr>
                <w:sz w:val="24"/>
                <w:szCs w:val="24"/>
              </w:rPr>
              <w:t>/Chief Scientist &amp; Head FSR/Nodal Officer-ICAR</w:t>
            </w:r>
          </w:p>
        </w:tc>
      </w:tr>
      <w:tr w:rsidR="008B7913" w:rsidTr="00092C02">
        <w:trPr>
          <w:trHeight w:val="760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47" w:lineRule="exact"/>
            </w:pPr>
            <w:r>
              <w:t>Contact Address</w:t>
            </w:r>
          </w:p>
        </w:tc>
        <w:tc>
          <w:tcPr>
            <w:tcW w:w="6635" w:type="dxa"/>
          </w:tcPr>
          <w:p w:rsidR="008B7913" w:rsidRPr="00040930" w:rsidRDefault="008B7913" w:rsidP="00FA2AC3">
            <w:pPr>
              <w:pStyle w:val="TableParagraph"/>
              <w:ind w:left="101" w:right="43"/>
              <w:jc w:val="both"/>
            </w:pPr>
            <w:r w:rsidRPr="00040930">
              <w:t>Division of Agronomy, Faculty of Agriculture, Main Campus,</w:t>
            </w:r>
          </w:p>
          <w:p w:rsidR="008B7913" w:rsidRDefault="008B7913" w:rsidP="00FA2AC3">
            <w:pPr>
              <w:pStyle w:val="TableParagraph"/>
              <w:spacing w:before="5" w:line="252" w:lineRule="exact"/>
              <w:jc w:val="both"/>
              <w:rPr>
                <w:b/>
              </w:rPr>
            </w:pPr>
            <w:r w:rsidRPr="00040930">
              <w:t>SKUAST-Jammu, Chatha-180009</w:t>
            </w:r>
          </w:p>
        </w:tc>
      </w:tr>
      <w:tr w:rsidR="008B7913" w:rsidTr="00092C02">
        <w:trPr>
          <w:trHeight w:val="317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47" w:lineRule="exact"/>
            </w:pPr>
            <w:r>
              <w:t>Email</w:t>
            </w:r>
          </w:p>
        </w:tc>
        <w:tc>
          <w:tcPr>
            <w:tcW w:w="6635" w:type="dxa"/>
          </w:tcPr>
          <w:p w:rsidR="008B7913" w:rsidRDefault="008D0932" w:rsidP="00A97EEC">
            <w:pPr>
              <w:pStyle w:val="TableParagraph"/>
              <w:spacing w:line="240" w:lineRule="exact"/>
            </w:pPr>
            <w:hyperlink r:id="rId5" w:history="1">
              <w:r w:rsidR="00484AEF" w:rsidRPr="00E74965">
                <w:rPr>
                  <w:rStyle w:val="Hyperlink"/>
                </w:rPr>
                <w:t>anillau@gmail.com</w:t>
              </w:r>
            </w:hyperlink>
          </w:p>
        </w:tc>
      </w:tr>
      <w:tr w:rsidR="008B7913" w:rsidTr="00092C02">
        <w:trPr>
          <w:trHeight w:val="251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32" w:lineRule="exact"/>
            </w:pPr>
            <w:r>
              <w:t>Mobile</w:t>
            </w:r>
          </w:p>
        </w:tc>
        <w:tc>
          <w:tcPr>
            <w:tcW w:w="6635" w:type="dxa"/>
          </w:tcPr>
          <w:p w:rsidR="008B7913" w:rsidRDefault="008B7913" w:rsidP="00A97EEC">
            <w:pPr>
              <w:pStyle w:val="TableParagraph"/>
              <w:spacing w:line="232" w:lineRule="exact"/>
            </w:pPr>
            <w:r>
              <w:t>8825087701,9419132807</w:t>
            </w:r>
          </w:p>
        </w:tc>
      </w:tr>
      <w:tr w:rsidR="008B7913" w:rsidTr="00092C02">
        <w:trPr>
          <w:trHeight w:val="253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34" w:lineRule="exact"/>
            </w:pPr>
            <w:r>
              <w:t>Professional Experience</w:t>
            </w:r>
          </w:p>
        </w:tc>
        <w:tc>
          <w:tcPr>
            <w:tcW w:w="6635" w:type="dxa"/>
          </w:tcPr>
          <w:p w:rsidR="008B7913" w:rsidRDefault="000F0634" w:rsidP="00A97EEC">
            <w:pPr>
              <w:pStyle w:val="TableParagraph"/>
              <w:spacing w:line="234" w:lineRule="exact"/>
            </w:pPr>
            <w:r>
              <w:t>24 years</w:t>
            </w:r>
          </w:p>
        </w:tc>
      </w:tr>
      <w:tr w:rsidR="00061105" w:rsidTr="005219CD">
        <w:trPr>
          <w:trHeight w:val="251"/>
        </w:trPr>
        <w:tc>
          <w:tcPr>
            <w:tcW w:w="2947" w:type="dxa"/>
          </w:tcPr>
          <w:p w:rsidR="00061105" w:rsidRDefault="00061105" w:rsidP="00061105">
            <w:pPr>
              <w:pStyle w:val="TableParagraph"/>
              <w:spacing w:line="232" w:lineRule="exact"/>
            </w:pPr>
            <w:r>
              <w:t>Area of Specialization</w:t>
            </w:r>
          </w:p>
        </w:tc>
        <w:tc>
          <w:tcPr>
            <w:tcW w:w="6635" w:type="dxa"/>
          </w:tcPr>
          <w:p w:rsidR="00061105" w:rsidRDefault="00061105" w:rsidP="00061105">
            <w:pPr>
              <w:pStyle w:val="TableParagraph"/>
              <w:spacing w:line="232" w:lineRule="exact"/>
              <w:ind w:left="108"/>
            </w:pPr>
            <w:r>
              <w:t xml:space="preserve"> Weed Management, Water management and  Crop Nutrition</w:t>
            </w:r>
          </w:p>
        </w:tc>
      </w:tr>
      <w:tr w:rsidR="00061105" w:rsidTr="005219CD">
        <w:trPr>
          <w:trHeight w:val="253"/>
        </w:trPr>
        <w:tc>
          <w:tcPr>
            <w:tcW w:w="2947" w:type="dxa"/>
          </w:tcPr>
          <w:p w:rsidR="00061105" w:rsidRDefault="00061105" w:rsidP="00061105">
            <w:pPr>
              <w:pStyle w:val="TableParagraph"/>
              <w:spacing w:line="234" w:lineRule="exact"/>
            </w:pPr>
            <w:r>
              <w:t>Research Interests</w:t>
            </w:r>
          </w:p>
        </w:tc>
        <w:tc>
          <w:tcPr>
            <w:tcW w:w="6635" w:type="dxa"/>
          </w:tcPr>
          <w:p w:rsidR="00061105" w:rsidRDefault="00061105" w:rsidP="00061105">
            <w:pPr>
              <w:pStyle w:val="TableParagraph"/>
              <w:spacing w:line="234" w:lineRule="exact"/>
            </w:pPr>
            <w:r>
              <w:t>Weed Management,  Water management and  Crop Nutrition</w:t>
            </w:r>
          </w:p>
        </w:tc>
      </w:tr>
      <w:tr w:rsidR="00061105" w:rsidTr="00061105">
        <w:trPr>
          <w:trHeight w:val="253"/>
        </w:trPr>
        <w:tc>
          <w:tcPr>
            <w:tcW w:w="2947" w:type="dxa"/>
            <w:vAlign w:val="center"/>
          </w:tcPr>
          <w:p w:rsidR="00061105" w:rsidRDefault="00061105" w:rsidP="00061105">
            <w:pPr>
              <w:pStyle w:val="TableParagraph"/>
              <w:spacing w:line="234" w:lineRule="exact"/>
              <w:jc w:val="right"/>
            </w:pPr>
            <w:r>
              <w:t>Teaching</w:t>
            </w:r>
          </w:p>
        </w:tc>
        <w:tc>
          <w:tcPr>
            <w:tcW w:w="6635" w:type="dxa"/>
          </w:tcPr>
          <w:p w:rsidR="00061105" w:rsidRDefault="00061105" w:rsidP="00A97EEC">
            <w:pPr>
              <w:pStyle w:val="TableParagraph"/>
              <w:spacing w:line="234" w:lineRule="exact"/>
            </w:pPr>
            <w:r>
              <w:t>22 years (Guided 10 Ph.D, 02M.Sc and Co-adviser/Dean’s Nominee of more than 15 students )</w:t>
            </w:r>
          </w:p>
        </w:tc>
      </w:tr>
      <w:tr w:rsidR="00061105" w:rsidTr="00061105">
        <w:trPr>
          <w:trHeight w:val="505"/>
        </w:trPr>
        <w:tc>
          <w:tcPr>
            <w:tcW w:w="2947" w:type="dxa"/>
            <w:vAlign w:val="center"/>
          </w:tcPr>
          <w:p w:rsidR="00061105" w:rsidRDefault="00061105" w:rsidP="00061105">
            <w:pPr>
              <w:pStyle w:val="TableParagraph"/>
              <w:spacing w:line="247" w:lineRule="exact"/>
              <w:jc w:val="right"/>
            </w:pPr>
            <w:r>
              <w:t>Research Projects as PI/Nodal</w:t>
            </w:r>
          </w:p>
          <w:p w:rsidR="00061105" w:rsidRDefault="00061105" w:rsidP="00061105">
            <w:pPr>
              <w:pStyle w:val="TableParagraph"/>
              <w:spacing w:before="1" w:line="238" w:lineRule="exact"/>
              <w:jc w:val="right"/>
            </w:pPr>
            <w:r>
              <w:t>Officer</w:t>
            </w:r>
          </w:p>
        </w:tc>
        <w:tc>
          <w:tcPr>
            <w:tcW w:w="6635" w:type="dxa"/>
          </w:tcPr>
          <w:p w:rsidR="00061105" w:rsidRDefault="00061105" w:rsidP="00061105">
            <w:pPr>
              <w:pStyle w:val="TableParagraph"/>
              <w:spacing w:before="1" w:line="238" w:lineRule="exact"/>
            </w:pPr>
            <w:r>
              <w:t>15 (External  Funded)</w:t>
            </w:r>
          </w:p>
          <w:p w:rsidR="00061105" w:rsidRDefault="00061105" w:rsidP="00061105">
            <w:pPr>
              <w:pStyle w:val="TableParagraph"/>
              <w:spacing w:before="1" w:line="238" w:lineRule="exact"/>
            </w:pPr>
            <w:r>
              <w:t>21 (University Funded)</w:t>
            </w:r>
          </w:p>
        </w:tc>
      </w:tr>
      <w:tr w:rsidR="00061105" w:rsidTr="00061105">
        <w:trPr>
          <w:trHeight w:val="253"/>
        </w:trPr>
        <w:tc>
          <w:tcPr>
            <w:tcW w:w="2947" w:type="dxa"/>
            <w:vAlign w:val="center"/>
          </w:tcPr>
          <w:p w:rsidR="00061105" w:rsidRDefault="00061105" w:rsidP="00061105">
            <w:pPr>
              <w:pStyle w:val="TableParagraph"/>
              <w:spacing w:line="234" w:lineRule="exact"/>
              <w:jc w:val="right"/>
            </w:pPr>
            <w:r>
              <w:t>Extension</w:t>
            </w:r>
          </w:p>
        </w:tc>
        <w:tc>
          <w:tcPr>
            <w:tcW w:w="6635" w:type="dxa"/>
          </w:tcPr>
          <w:p w:rsidR="00061105" w:rsidRDefault="00061105" w:rsidP="00A97EEC">
            <w:pPr>
              <w:pStyle w:val="TableParagraph"/>
              <w:spacing w:line="234" w:lineRule="exact"/>
            </w:pPr>
            <w:proofErr w:type="spellStart"/>
            <w:r>
              <w:t>I/c</w:t>
            </w:r>
            <w:proofErr w:type="spellEnd"/>
            <w:r>
              <w:t xml:space="preserve"> KVK </w:t>
            </w:r>
            <w:proofErr w:type="spellStart"/>
            <w:r>
              <w:t>Udhampur</w:t>
            </w:r>
            <w:proofErr w:type="spellEnd"/>
            <w:r>
              <w:t>/</w:t>
            </w:r>
            <w:proofErr w:type="spellStart"/>
            <w:r>
              <w:t>Reasi</w:t>
            </w:r>
            <w:proofErr w:type="spellEnd"/>
            <w:r>
              <w:t xml:space="preserve">, T&amp;V Resource person for Jammu, </w:t>
            </w:r>
            <w:proofErr w:type="spellStart"/>
            <w:r>
              <w:t>Kathua</w:t>
            </w:r>
            <w:proofErr w:type="spellEnd"/>
            <w:r>
              <w:t xml:space="preserve">, </w:t>
            </w:r>
            <w:proofErr w:type="spellStart"/>
            <w:r>
              <w:t>Udhampur</w:t>
            </w:r>
            <w:proofErr w:type="spellEnd"/>
            <w:r>
              <w:t xml:space="preserve"> and </w:t>
            </w:r>
            <w:proofErr w:type="spellStart"/>
            <w:r>
              <w:t>Doda</w:t>
            </w:r>
            <w:proofErr w:type="spellEnd"/>
            <w:r>
              <w:t xml:space="preserve"> districts, TV and radio talks</w:t>
            </w:r>
          </w:p>
        </w:tc>
      </w:tr>
      <w:tr w:rsidR="00061105" w:rsidTr="00061105">
        <w:trPr>
          <w:trHeight w:val="253"/>
        </w:trPr>
        <w:tc>
          <w:tcPr>
            <w:tcW w:w="2947" w:type="dxa"/>
            <w:vAlign w:val="center"/>
          </w:tcPr>
          <w:p w:rsidR="00061105" w:rsidRDefault="00061105" w:rsidP="00061105">
            <w:pPr>
              <w:pStyle w:val="TableParagraph"/>
              <w:spacing w:line="234" w:lineRule="exact"/>
              <w:jc w:val="right"/>
            </w:pPr>
            <w:r>
              <w:t>Countries Visited</w:t>
            </w:r>
          </w:p>
        </w:tc>
        <w:tc>
          <w:tcPr>
            <w:tcW w:w="6635" w:type="dxa"/>
          </w:tcPr>
          <w:p w:rsidR="00061105" w:rsidRDefault="00061105" w:rsidP="00A97EEC">
            <w:pPr>
              <w:pStyle w:val="TableParagraph"/>
              <w:spacing w:line="234" w:lineRule="exact"/>
            </w:pPr>
            <w:r>
              <w:t>Japan and Malaysia (Asia Pacific Weed Science</w:t>
            </w:r>
            <w:r w:rsidR="00C721B1">
              <w:t xml:space="preserve"> Society conferences</w:t>
            </w:r>
            <w:r>
              <w:t>)</w:t>
            </w:r>
          </w:p>
        </w:tc>
      </w:tr>
      <w:tr w:rsidR="008B7913" w:rsidTr="00092C02">
        <w:trPr>
          <w:trHeight w:val="537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46" w:lineRule="exact"/>
            </w:pPr>
            <w:r>
              <w:t>Awards/</w:t>
            </w:r>
            <w:proofErr w:type="spellStart"/>
            <w:r>
              <w:t>Honours</w:t>
            </w:r>
            <w:proofErr w:type="spellEnd"/>
            <w:r>
              <w:t>/Scholarships</w:t>
            </w:r>
          </w:p>
          <w:p w:rsidR="008B7913" w:rsidRDefault="008B7913" w:rsidP="00A97EEC">
            <w:pPr>
              <w:pStyle w:val="TableParagraph"/>
              <w:spacing w:line="252" w:lineRule="exact"/>
            </w:pPr>
            <w:r>
              <w:t>/Fellowships</w:t>
            </w:r>
          </w:p>
        </w:tc>
        <w:tc>
          <w:tcPr>
            <w:tcW w:w="6635" w:type="dxa"/>
          </w:tcPr>
          <w:p w:rsidR="00155586" w:rsidRDefault="00155586" w:rsidP="00092C02">
            <w:pPr>
              <w:pStyle w:val="TableParagraph"/>
              <w:tabs>
                <w:tab w:val="left" w:pos="827"/>
                <w:tab w:val="left" w:pos="828"/>
              </w:tabs>
              <w:spacing w:line="256" w:lineRule="exact"/>
              <w:ind w:left="0"/>
              <w:jc w:val="both"/>
            </w:pPr>
            <w:r>
              <w:t>Vice President of Indian Society of Weed Science for two years</w:t>
            </w:r>
          </w:p>
          <w:p w:rsidR="00092C02" w:rsidRDefault="00092C02" w:rsidP="00092C02">
            <w:pPr>
              <w:pStyle w:val="TableParagraph"/>
              <w:tabs>
                <w:tab w:val="left" w:pos="827"/>
                <w:tab w:val="left" w:pos="828"/>
              </w:tabs>
              <w:spacing w:line="256" w:lineRule="exact"/>
              <w:ind w:left="0"/>
              <w:jc w:val="both"/>
            </w:pPr>
            <w:r>
              <w:t xml:space="preserve">Vice President of Indian Society of </w:t>
            </w:r>
            <w:proofErr w:type="spellStart"/>
            <w:r>
              <w:t>Dryland</w:t>
            </w:r>
            <w:proofErr w:type="spellEnd"/>
            <w:r>
              <w:t xml:space="preserve"> </w:t>
            </w:r>
            <w:proofErr w:type="spellStart"/>
            <w:r>
              <w:t>Agriculrure</w:t>
            </w:r>
            <w:proofErr w:type="spellEnd"/>
            <w:r>
              <w:t xml:space="preserve"> for two terms</w:t>
            </w:r>
          </w:p>
          <w:p w:rsidR="008B7913" w:rsidRDefault="00484AEF" w:rsidP="00092C02">
            <w:pPr>
              <w:pStyle w:val="TableParagraph"/>
              <w:tabs>
                <w:tab w:val="left" w:pos="827"/>
                <w:tab w:val="left" w:pos="828"/>
              </w:tabs>
              <w:spacing w:line="256" w:lineRule="exact"/>
              <w:ind w:left="0"/>
              <w:jc w:val="both"/>
            </w:pPr>
            <w:r>
              <w:t>Fellow</w:t>
            </w:r>
            <w:r w:rsidR="00155586">
              <w:t xml:space="preserve"> award</w:t>
            </w:r>
            <w:r>
              <w:t xml:space="preserve"> by Indian S</w:t>
            </w:r>
            <w:r w:rsidR="00155586">
              <w:t>ociety of Weed Science in 2016.</w:t>
            </w:r>
          </w:p>
          <w:p w:rsidR="00155586" w:rsidRDefault="00155586" w:rsidP="00092C02">
            <w:pPr>
              <w:pStyle w:val="TableParagraph"/>
              <w:tabs>
                <w:tab w:val="left" w:pos="827"/>
                <w:tab w:val="left" w:pos="828"/>
              </w:tabs>
              <w:spacing w:line="256" w:lineRule="exact"/>
              <w:ind w:left="0"/>
              <w:jc w:val="both"/>
            </w:pPr>
            <w:r>
              <w:t>Councilor/Editor of Indian Society of Weed Science for 7/8 years from J&amp;K</w:t>
            </w:r>
          </w:p>
          <w:p w:rsidR="00155586" w:rsidRDefault="00155586" w:rsidP="00155586">
            <w:pPr>
              <w:pStyle w:val="TableParagraph"/>
              <w:tabs>
                <w:tab w:val="left" w:pos="827"/>
                <w:tab w:val="left" w:pos="828"/>
              </w:tabs>
              <w:spacing w:line="256" w:lineRule="exact"/>
              <w:ind w:left="0"/>
              <w:jc w:val="both"/>
            </w:pPr>
            <w:r>
              <w:t>Councilor/Editor of Indian Society of Agronomy for 2/4 years from J&amp;K</w:t>
            </w:r>
          </w:p>
          <w:p w:rsidR="00155586" w:rsidRDefault="00155586" w:rsidP="00092C02">
            <w:pPr>
              <w:pStyle w:val="TableParagraph"/>
              <w:tabs>
                <w:tab w:val="left" w:pos="827"/>
                <w:tab w:val="left" w:pos="828"/>
              </w:tabs>
              <w:spacing w:line="256" w:lineRule="exact"/>
              <w:ind w:left="0"/>
              <w:jc w:val="both"/>
            </w:pPr>
            <w:r>
              <w:t xml:space="preserve">Councilor/Editor of Indian Society of </w:t>
            </w:r>
            <w:proofErr w:type="spellStart"/>
            <w:r>
              <w:t>Dryland</w:t>
            </w:r>
            <w:proofErr w:type="spellEnd"/>
            <w:r>
              <w:t xml:space="preserve"> </w:t>
            </w:r>
            <w:r w:rsidR="00092C02">
              <w:t xml:space="preserve">Agriculture </w:t>
            </w:r>
            <w:r>
              <w:t>from 2014-16</w:t>
            </w:r>
          </w:p>
        </w:tc>
      </w:tr>
      <w:tr w:rsidR="008B7913" w:rsidTr="00092C02">
        <w:trPr>
          <w:trHeight w:val="505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47" w:lineRule="exact"/>
            </w:pPr>
            <w:r>
              <w:t>Total No. of Publications</w:t>
            </w:r>
          </w:p>
        </w:tc>
        <w:tc>
          <w:tcPr>
            <w:tcW w:w="6635" w:type="dxa"/>
          </w:tcPr>
          <w:p w:rsidR="008B7913" w:rsidRDefault="00397374" w:rsidP="00397374">
            <w:pPr>
              <w:pStyle w:val="TableParagraph"/>
              <w:tabs>
                <w:tab w:val="left" w:pos="2363"/>
              </w:tabs>
              <w:spacing w:before="1" w:line="238" w:lineRule="exact"/>
              <w:rPr>
                <w:b/>
              </w:rPr>
            </w:pPr>
            <w:r>
              <w:rPr>
                <w:b/>
              </w:rPr>
              <w:t>192</w:t>
            </w:r>
          </w:p>
        </w:tc>
      </w:tr>
      <w:tr w:rsidR="008B7913" w:rsidTr="00092C02">
        <w:trPr>
          <w:trHeight w:val="505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47" w:lineRule="exact"/>
            </w:pPr>
            <w:r>
              <w:t>No. of</w:t>
            </w:r>
          </w:p>
          <w:p w:rsidR="008B7913" w:rsidRDefault="008B7913" w:rsidP="00A97EEC">
            <w:pPr>
              <w:pStyle w:val="TableParagraph"/>
              <w:spacing w:before="1" w:line="238" w:lineRule="exact"/>
            </w:pPr>
            <w:r>
              <w:t>Books/Manuals/Monographs</w:t>
            </w:r>
          </w:p>
        </w:tc>
        <w:tc>
          <w:tcPr>
            <w:tcW w:w="6635" w:type="dxa"/>
          </w:tcPr>
          <w:p w:rsidR="008B7913" w:rsidRPr="00155586" w:rsidRDefault="008B7913" w:rsidP="00A97EEC">
            <w:pPr>
              <w:pStyle w:val="TableParagraph"/>
              <w:spacing w:line="247" w:lineRule="exact"/>
            </w:pPr>
            <w:r w:rsidRPr="00155586">
              <w:t xml:space="preserve">Manual : </w:t>
            </w:r>
            <w:r w:rsidR="00484AEF" w:rsidRPr="00155586">
              <w:t>15</w:t>
            </w:r>
          </w:p>
          <w:p w:rsidR="000F0634" w:rsidRPr="00155586" w:rsidRDefault="000F0634" w:rsidP="00A97EEC">
            <w:pPr>
              <w:pStyle w:val="TableParagraph"/>
              <w:spacing w:line="247" w:lineRule="exact"/>
            </w:pPr>
            <w:r w:rsidRPr="00155586">
              <w:t>Books: 15</w:t>
            </w:r>
          </w:p>
          <w:p w:rsidR="00484AEF" w:rsidRDefault="00484AEF" w:rsidP="00A97EEC">
            <w:pPr>
              <w:pStyle w:val="TableParagraph"/>
              <w:spacing w:line="247" w:lineRule="exact"/>
              <w:rPr>
                <w:b/>
              </w:rPr>
            </w:pPr>
            <w:r w:rsidRPr="00155586">
              <w:t>Monographs:6</w:t>
            </w:r>
          </w:p>
        </w:tc>
      </w:tr>
      <w:tr w:rsidR="008B7913" w:rsidTr="00092C02">
        <w:trPr>
          <w:trHeight w:val="983"/>
        </w:trPr>
        <w:tc>
          <w:tcPr>
            <w:tcW w:w="2947" w:type="dxa"/>
          </w:tcPr>
          <w:p w:rsidR="008B7913" w:rsidRDefault="008B7913" w:rsidP="00A97EEC">
            <w:pPr>
              <w:pStyle w:val="TableParagraph"/>
              <w:spacing w:line="242" w:lineRule="auto"/>
            </w:pPr>
            <w:r>
              <w:t>Other Achievements if Any (Please Specify)</w:t>
            </w:r>
          </w:p>
        </w:tc>
        <w:tc>
          <w:tcPr>
            <w:tcW w:w="6635" w:type="dxa"/>
          </w:tcPr>
          <w:p w:rsidR="008B7913" w:rsidRDefault="00484AEF" w:rsidP="00A97EEC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</w:pPr>
            <w:r>
              <w:t xml:space="preserve">Established Central </w:t>
            </w:r>
            <w:proofErr w:type="spellStart"/>
            <w:r>
              <w:t>lab</w:t>
            </w:r>
            <w:r w:rsidR="00155586">
              <w:t>oratory,SKUAST</w:t>
            </w:r>
            <w:proofErr w:type="spellEnd"/>
            <w:r w:rsidR="00155586">
              <w:t>-Jammu</w:t>
            </w:r>
          </w:p>
          <w:p w:rsidR="00155586" w:rsidRDefault="00155586" w:rsidP="00A97EEC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</w:pPr>
            <w:r>
              <w:t>Established KVK-</w:t>
            </w:r>
            <w:proofErr w:type="spellStart"/>
            <w:r>
              <w:t>Reasi,Udhampur</w:t>
            </w:r>
            <w:proofErr w:type="spellEnd"/>
          </w:p>
          <w:p w:rsidR="00155586" w:rsidRDefault="00155586" w:rsidP="00A97EEC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</w:pPr>
            <w:r>
              <w:t>Established ICAR, AICRP-Weed Management</w:t>
            </w:r>
          </w:p>
          <w:p w:rsidR="00155586" w:rsidRDefault="00155586" w:rsidP="00A97EEC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</w:pPr>
            <w:r>
              <w:t xml:space="preserve">Nodal Officer Mega Seed Project. </w:t>
            </w:r>
          </w:p>
          <w:p w:rsidR="00155586" w:rsidRDefault="00155586" w:rsidP="00155586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</w:pPr>
            <w:proofErr w:type="spellStart"/>
            <w:r>
              <w:t>Established,ACRA-Dhainsar</w:t>
            </w:r>
            <w:proofErr w:type="spellEnd"/>
          </w:p>
          <w:p w:rsidR="00155586" w:rsidRDefault="00092C02" w:rsidP="00A97EEC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</w:pPr>
            <w:r>
              <w:t>Nodal Officer-ICAR</w:t>
            </w:r>
          </w:p>
          <w:p w:rsidR="00484AEF" w:rsidRDefault="00484AEF" w:rsidP="00A97EEC">
            <w:pPr>
              <w:pStyle w:val="TableParagraph"/>
              <w:tabs>
                <w:tab w:val="left" w:pos="827"/>
                <w:tab w:val="left" w:pos="828"/>
              </w:tabs>
              <w:spacing w:line="257" w:lineRule="exact"/>
            </w:pPr>
          </w:p>
        </w:tc>
      </w:tr>
    </w:tbl>
    <w:p w:rsidR="00DC39A3" w:rsidRDefault="00DC39A3"/>
    <w:sectPr w:rsidR="00DC39A3" w:rsidSect="00DC39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5517F2"/>
    <w:multiLevelType w:val="hybridMultilevel"/>
    <w:tmpl w:val="93F6D0AA"/>
    <w:lvl w:ilvl="0" w:tplc="DCB48096">
      <w:start w:val="1"/>
      <w:numFmt w:val="decimal"/>
      <w:lvlText w:val="%1."/>
      <w:lvlJc w:val="left"/>
      <w:pPr>
        <w:ind w:left="467" w:hanging="360"/>
      </w:pPr>
      <w:rPr>
        <w:rFonts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187" w:hanging="360"/>
      </w:pPr>
    </w:lvl>
    <w:lvl w:ilvl="2" w:tplc="0409001B" w:tentative="1">
      <w:start w:val="1"/>
      <w:numFmt w:val="lowerRoman"/>
      <w:lvlText w:val="%3."/>
      <w:lvlJc w:val="right"/>
      <w:pPr>
        <w:ind w:left="1907" w:hanging="180"/>
      </w:pPr>
    </w:lvl>
    <w:lvl w:ilvl="3" w:tplc="0409000F" w:tentative="1">
      <w:start w:val="1"/>
      <w:numFmt w:val="decimal"/>
      <w:lvlText w:val="%4."/>
      <w:lvlJc w:val="left"/>
      <w:pPr>
        <w:ind w:left="2627" w:hanging="360"/>
      </w:pPr>
    </w:lvl>
    <w:lvl w:ilvl="4" w:tplc="04090019" w:tentative="1">
      <w:start w:val="1"/>
      <w:numFmt w:val="lowerLetter"/>
      <w:lvlText w:val="%5."/>
      <w:lvlJc w:val="left"/>
      <w:pPr>
        <w:ind w:left="3347" w:hanging="360"/>
      </w:pPr>
    </w:lvl>
    <w:lvl w:ilvl="5" w:tplc="0409001B" w:tentative="1">
      <w:start w:val="1"/>
      <w:numFmt w:val="lowerRoman"/>
      <w:lvlText w:val="%6."/>
      <w:lvlJc w:val="right"/>
      <w:pPr>
        <w:ind w:left="4067" w:hanging="180"/>
      </w:pPr>
    </w:lvl>
    <w:lvl w:ilvl="6" w:tplc="0409000F" w:tentative="1">
      <w:start w:val="1"/>
      <w:numFmt w:val="decimal"/>
      <w:lvlText w:val="%7."/>
      <w:lvlJc w:val="left"/>
      <w:pPr>
        <w:ind w:left="4787" w:hanging="360"/>
      </w:pPr>
    </w:lvl>
    <w:lvl w:ilvl="7" w:tplc="04090019" w:tentative="1">
      <w:start w:val="1"/>
      <w:numFmt w:val="lowerLetter"/>
      <w:lvlText w:val="%8."/>
      <w:lvlJc w:val="left"/>
      <w:pPr>
        <w:ind w:left="5507" w:hanging="360"/>
      </w:pPr>
    </w:lvl>
    <w:lvl w:ilvl="8" w:tplc="0409001B" w:tentative="1">
      <w:start w:val="1"/>
      <w:numFmt w:val="lowerRoman"/>
      <w:lvlText w:val="%9."/>
      <w:lvlJc w:val="right"/>
      <w:pPr>
        <w:ind w:left="6227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8B7913"/>
    <w:rsid w:val="00061105"/>
    <w:rsid w:val="00092C02"/>
    <w:rsid w:val="000A27BE"/>
    <w:rsid w:val="000F0634"/>
    <w:rsid w:val="00155586"/>
    <w:rsid w:val="00397374"/>
    <w:rsid w:val="00484AEF"/>
    <w:rsid w:val="005A5386"/>
    <w:rsid w:val="008B7913"/>
    <w:rsid w:val="008D0932"/>
    <w:rsid w:val="00C721B1"/>
    <w:rsid w:val="00CE512F"/>
    <w:rsid w:val="00D84203"/>
    <w:rsid w:val="00DC39A3"/>
    <w:rsid w:val="00F93093"/>
    <w:rsid w:val="00FA2A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8B79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Paragraph">
    <w:name w:val="Table Paragraph"/>
    <w:basedOn w:val="Normal"/>
    <w:uiPriority w:val="1"/>
    <w:qFormat/>
    <w:rsid w:val="008B7913"/>
    <w:pPr>
      <w:ind w:left="107"/>
    </w:pPr>
  </w:style>
  <w:style w:type="paragraph" w:styleId="ListParagraph">
    <w:name w:val="List Paragraph"/>
    <w:basedOn w:val="Normal"/>
    <w:uiPriority w:val="34"/>
    <w:qFormat/>
    <w:rsid w:val="008B7913"/>
  </w:style>
  <w:style w:type="character" w:styleId="Hyperlink">
    <w:name w:val="Hyperlink"/>
    <w:basedOn w:val="DefaultParagraphFont"/>
    <w:uiPriority w:val="99"/>
    <w:unhideWhenUsed/>
    <w:rsid w:val="00484AE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nilla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Neetu Sharma</dc:creator>
  <cp:lastModifiedBy>HP</cp:lastModifiedBy>
  <cp:revision>3</cp:revision>
  <dcterms:created xsi:type="dcterms:W3CDTF">2022-06-09T08:37:00Z</dcterms:created>
  <dcterms:modified xsi:type="dcterms:W3CDTF">2022-06-09T08:54:00Z</dcterms:modified>
</cp:coreProperties>
</file>